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21C" w:rsidRDefault="0008321C" w:rsidP="0008321C"/>
    <w:p w:rsidR="0008321C" w:rsidRPr="0008321C" w:rsidRDefault="0008321C" w:rsidP="0008321C">
      <w:pPr>
        <w:rPr>
          <w:b/>
        </w:rPr>
      </w:pPr>
      <w:r>
        <w:rPr>
          <w:b/>
        </w:rPr>
        <w:t xml:space="preserve">,, </w:t>
      </w:r>
      <w:r w:rsidRPr="0008321C">
        <w:rPr>
          <w:b/>
        </w:rPr>
        <w:t>PODPORA KVALITY VZDĚLÁVÁNÍ V LITÍVNOVĚ“</w:t>
      </w:r>
    </w:p>
    <w:p w:rsidR="0008321C" w:rsidRDefault="0008321C" w:rsidP="0008321C">
      <w:r>
        <w:t>CZ. 02.3.61/0./0.0/19_075/001643</w:t>
      </w:r>
    </w:p>
    <w:p w:rsidR="0008321C" w:rsidRDefault="0008321C" w:rsidP="0008321C"/>
    <w:p w:rsidR="0008321C" w:rsidRDefault="0008321C" w:rsidP="0008321C">
      <w:pPr>
        <w:jc w:val="both"/>
      </w:pPr>
      <w:r>
        <w:t>V průběhu ledna 2020 začala na litvínovských školách</w:t>
      </w:r>
      <w:r w:rsidR="00074C67">
        <w:t xml:space="preserve"> realizace projektu s názvem „</w:t>
      </w:r>
      <w:bookmarkStart w:id="0" w:name="_GoBack"/>
      <w:bookmarkEnd w:id="0"/>
      <w:r w:rsidR="00074C67">
        <w:t>Podpora</w:t>
      </w:r>
      <w:r>
        <w:t xml:space="preserve"> kvality vzdělávání v Litvínově“. Projekt je financován prostřednictvím Operačního programu Výzkum, vývoj a vzdělávání. Financování projektu zajišťují z 85% prostředky EU, dále z 10% státní rozpočet ČR, 5% je financováno z rozpočtu města Litvínova. Celkové náklady projektu jsou ve výši 33 705 878,55 Kč. </w:t>
      </w:r>
    </w:p>
    <w:p w:rsidR="0008321C" w:rsidRDefault="0008321C" w:rsidP="0008321C">
      <w:pPr>
        <w:jc w:val="both"/>
      </w:pPr>
      <w:r>
        <w:t>Projekt reaguje na zhoršenou vzdělanostní strukturu obyvatel Litvínova - faktoru, který je nepříznivý z hlediska budoucnosti regionu. Projekt cílí na podporu dětí a žáků v litvínovských školách – aktivity projektu jsou zaměřené především na podporu dětí a žáků, kteří jsou ohroženi školním neúspěchem, mají speciální vzdělávací potřeby.  Projekt se zaměřuje na podporu a prohloubení společného vzdělávání, na vytvoření prostředí ve školách, které umožní dětem a žákům maximálně rozvinout svůj potenciál pro budoucí uplatnění v životě.</w:t>
      </w:r>
    </w:p>
    <w:p w:rsidR="0008321C" w:rsidRDefault="0008321C" w:rsidP="0008321C">
      <w:pPr>
        <w:jc w:val="both"/>
      </w:pPr>
      <w:r>
        <w:t>Projekt zastřešuje město Litvínov jako žadatel/ příjemce dotace ve spolupráci s partnery projektu, jimiž jsou litvínovské základní a mateřské školy zřízené městem Litvínov, střední škola – Schola Humanitas, dále Sportovní soukromá základní škola. Město Litvínov, jako koordinátor vzdělávací politiky v území, vytvoří ve spolupráci s partnery projektu fungující systém podpory společného vzdělávání na území města Litvínova.</w:t>
      </w:r>
    </w:p>
    <w:p w:rsidR="0018613F" w:rsidRPr="0008321C" w:rsidRDefault="0008321C" w:rsidP="0008321C">
      <w:pPr>
        <w:jc w:val="both"/>
      </w:pPr>
      <w:r>
        <w:t>Aktivity projektu jsou nastaveny systémově tak, aby pokryly celou škálu potřebných podpor, které na sebe navazují a vzájemně se doplňují s cílem zajištění maximálního pozitivního efektu na rozvoj dětí a žáků.  Jedná se o aktivity školní (např. doučování, kariérové poradenství) i mimoškolní (např. kroužky, vzdělávací aktivity o prázdninách), aktivity zaměřené na podporu spolupráce školy a rodiny (školní akce pro rodiče a žáky, děti), aktivity zaměřené na rozvoj a podporu pedagogů (získání dobré praxe v rámci zahraniční služební cesty, další vzdělávání pedagogických pracovníků, sdílení dobré praxe mezi pedagogy, financování personální podpory v podobě školního asistenta, speciálního pedagoga či psychologa), aktivity města (workshopy pro úředníky, zřízení pozice koordinátora inkluze pro obec, zajištění zahraniční služební cesty do Finska).</w:t>
      </w:r>
    </w:p>
    <w:sectPr w:rsidR="0018613F" w:rsidRPr="000832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8DA" w:rsidRDefault="000928DA" w:rsidP="0008321C">
      <w:pPr>
        <w:spacing w:after="0" w:line="240" w:lineRule="auto"/>
      </w:pPr>
      <w:r>
        <w:separator/>
      </w:r>
    </w:p>
  </w:endnote>
  <w:endnote w:type="continuationSeparator" w:id="0">
    <w:p w:rsidR="000928DA" w:rsidRDefault="000928DA" w:rsidP="00083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8DA" w:rsidRDefault="000928DA" w:rsidP="0008321C">
      <w:pPr>
        <w:spacing w:after="0" w:line="240" w:lineRule="auto"/>
      </w:pPr>
      <w:r>
        <w:separator/>
      </w:r>
    </w:p>
  </w:footnote>
  <w:footnote w:type="continuationSeparator" w:id="0">
    <w:p w:rsidR="000928DA" w:rsidRDefault="000928DA" w:rsidP="00083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21C" w:rsidRDefault="0008321C">
    <w:pPr>
      <w:pStyle w:val="Zhlav"/>
    </w:pPr>
    <w:r>
      <w:rPr>
        <w:noProof/>
        <w:lang w:eastAsia="cs-CZ"/>
      </w:rPr>
      <w:drawing>
        <wp:inline distT="0" distB="0" distL="0" distR="0">
          <wp:extent cx="5760720" cy="127825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1C"/>
    <w:rsid w:val="00074C67"/>
    <w:rsid w:val="0008321C"/>
    <w:rsid w:val="000928DA"/>
    <w:rsid w:val="0018613F"/>
    <w:rsid w:val="00E0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B594"/>
  <w15:docId w15:val="{12D38A07-3A8B-49F5-9A53-14C703B8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3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21C"/>
  </w:style>
  <w:style w:type="paragraph" w:styleId="Zpat">
    <w:name w:val="footer"/>
    <w:basedOn w:val="Normln"/>
    <w:link w:val="ZpatChar"/>
    <w:uiPriority w:val="99"/>
    <w:unhideWhenUsed/>
    <w:rsid w:val="00083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21C"/>
  </w:style>
  <w:style w:type="paragraph" w:styleId="Textbubliny">
    <w:name w:val="Balloon Text"/>
    <w:basedOn w:val="Normln"/>
    <w:link w:val="TextbublinyChar"/>
    <w:uiPriority w:val="99"/>
    <w:semiHidden/>
    <w:unhideWhenUsed/>
    <w:rsid w:val="00E06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Panovova Monika</dc:creator>
  <cp:lastModifiedBy>Kateřina Koželuhová</cp:lastModifiedBy>
  <cp:revision>2</cp:revision>
  <dcterms:created xsi:type="dcterms:W3CDTF">2021-03-17T09:27:00Z</dcterms:created>
  <dcterms:modified xsi:type="dcterms:W3CDTF">2021-03-17T09:27:00Z</dcterms:modified>
</cp:coreProperties>
</file>