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68" w:rsidRDefault="00B34A68" w:rsidP="00B34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A68" w:rsidRPr="00732E6F" w:rsidRDefault="00B34A68" w:rsidP="00B3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E6F">
        <w:rPr>
          <w:rFonts w:ascii="Times New Roman" w:hAnsi="Times New Roman" w:cs="Times New Roman"/>
          <w:b/>
          <w:sz w:val="24"/>
          <w:szCs w:val="24"/>
        </w:rPr>
        <w:t>Mateřská škola, Litvínov, Gorkého 1614, okres Most</w:t>
      </w:r>
    </w:p>
    <w:p w:rsidR="00B34A68" w:rsidRPr="00732E6F" w:rsidRDefault="00B34A68" w:rsidP="00B3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E6F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B34A68" w:rsidRPr="00732E6F" w:rsidRDefault="00B34A68" w:rsidP="00B3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E6F">
        <w:rPr>
          <w:rFonts w:ascii="Times New Roman" w:hAnsi="Times New Roman" w:cs="Times New Roman"/>
          <w:sz w:val="24"/>
          <w:szCs w:val="24"/>
        </w:rPr>
        <w:t>pro mateřské školy Gorkého (Na Skalce) a Bezručova (Kaštánek)</w:t>
      </w:r>
    </w:p>
    <w:p w:rsidR="00B34A68" w:rsidRPr="00732E6F" w:rsidRDefault="00B34A68" w:rsidP="00B34A6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B34A68" w:rsidRPr="00732E6F" w:rsidRDefault="00B34A68" w:rsidP="00B34A68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B34A68" w:rsidRPr="00CC0443" w:rsidRDefault="00B34A68" w:rsidP="00B34A6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443">
        <w:rPr>
          <w:rFonts w:ascii="Times New Roman" w:hAnsi="Times New Roman" w:cs="Times New Roman"/>
          <w:b/>
          <w:sz w:val="32"/>
          <w:szCs w:val="32"/>
        </w:rPr>
        <w:t>Kritéria přijím</w:t>
      </w:r>
      <w:r>
        <w:rPr>
          <w:rFonts w:ascii="Times New Roman" w:hAnsi="Times New Roman" w:cs="Times New Roman"/>
          <w:b/>
          <w:sz w:val="32"/>
          <w:szCs w:val="32"/>
        </w:rPr>
        <w:t>ání dětí do MŠ (zápis ve dnech 6. 5. - 7. 5. 2024</w:t>
      </w:r>
      <w:r w:rsidRPr="00CC0443">
        <w:rPr>
          <w:rFonts w:ascii="Times New Roman" w:hAnsi="Times New Roman" w:cs="Times New Roman"/>
          <w:b/>
          <w:sz w:val="32"/>
          <w:szCs w:val="32"/>
        </w:rPr>
        <w:t>)</w:t>
      </w:r>
    </w:p>
    <w:p w:rsidR="00B34A68" w:rsidRPr="00732E6F" w:rsidRDefault="00B34A68" w:rsidP="00B34A68">
      <w:pPr>
        <w:pStyle w:val="Default"/>
        <w:jc w:val="both"/>
        <w:rPr>
          <w:rFonts w:ascii="Times New Roman" w:hAnsi="Times New Roman" w:cs="Times New Roman"/>
          <w:b/>
        </w:rPr>
      </w:pPr>
    </w:p>
    <w:p w:rsidR="00B34A68" w:rsidRPr="00732E6F" w:rsidRDefault="00B34A68" w:rsidP="00B34A68">
      <w:pPr>
        <w:pStyle w:val="Default"/>
        <w:jc w:val="both"/>
        <w:rPr>
          <w:rFonts w:ascii="Times New Roman" w:hAnsi="Times New Roman" w:cs="Times New Roman"/>
        </w:rPr>
      </w:pPr>
    </w:p>
    <w:p w:rsidR="00B34A68" w:rsidRPr="00732E6F" w:rsidRDefault="00B34A68" w:rsidP="00B34A68">
      <w:pPr>
        <w:jc w:val="both"/>
        <w:rPr>
          <w:rFonts w:ascii="Times New Roman" w:hAnsi="Times New Roman" w:cs="Times New Roman"/>
          <w:sz w:val="24"/>
          <w:szCs w:val="24"/>
        </w:rPr>
      </w:pPr>
      <w:r w:rsidRPr="001D1E06">
        <w:rPr>
          <w:rFonts w:ascii="Times New Roman" w:hAnsi="Times New Roman" w:cs="Times New Roman"/>
          <w:b/>
          <w:sz w:val="24"/>
          <w:szCs w:val="24"/>
        </w:rPr>
        <w:t>Přednostně budou přijaty děti ze spádové oblasti</w:t>
      </w:r>
      <w:r w:rsidRPr="00732E6F">
        <w:rPr>
          <w:rFonts w:ascii="Times New Roman" w:hAnsi="Times New Roman" w:cs="Times New Roman"/>
          <w:sz w:val="24"/>
          <w:szCs w:val="24"/>
        </w:rPr>
        <w:t xml:space="preserve">, a to podle věku – </w:t>
      </w:r>
      <w:r>
        <w:rPr>
          <w:rFonts w:ascii="Times New Roman" w:hAnsi="Times New Roman" w:cs="Times New Roman"/>
          <w:sz w:val="24"/>
          <w:szCs w:val="24"/>
        </w:rPr>
        <w:t>od nejstaršího k nejmladšímu do </w:t>
      </w:r>
      <w:r w:rsidRPr="00732E6F">
        <w:rPr>
          <w:rFonts w:ascii="Times New Roman" w:hAnsi="Times New Roman" w:cs="Times New Roman"/>
          <w:sz w:val="24"/>
          <w:szCs w:val="24"/>
        </w:rPr>
        <w:t>výše kapacity MŠ.</w:t>
      </w:r>
    </w:p>
    <w:p w:rsidR="00B34A68" w:rsidRPr="00732E6F" w:rsidRDefault="00B34A68" w:rsidP="00B34A68">
      <w:pPr>
        <w:jc w:val="both"/>
        <w:rPr>
          <w:rFonts w:ascii="Times New Roman" w:hAnsi="Times New Roman" w:cs="Times New Roman"/>
          <w:sz w:val="24"/>
          <w:szCs w:val="24"/>
        </w:rPr>
      </w:pPr>
      <w:r w:rsidRPr="001D1E06">
        <w:rPr>
          <w:rFonts w:ascii="Times New Roman" w:hAnsi="Times New Roman" w:cs="Times New Roman"/>
          <w:b/>
          <w:sz w:val="24"/>
          <w:szCs w:val="24"/>
        </w:rPr>
        <w:t>Volná místa budou k dispozici pro děti z Litvínova a následně z okolních obcí</w:t>
      </w:r>
      <w:r w:rsidRPr="00732E6F">
        <w:rPr>
          <w:rFonts w:ascii="Times New Roman" w:hAnsi="Times New Roman" w:cs="Times New Roman"/>
          <w:sz w:val="24"/>
          <w:szCs w:val="24"/>
        </w:rPr>
        <w:t xml:space="preserve"> – a to podle věku (od nejstaršího k nejmladšímu). Přednost bude dána sourozencům stávajících dětí. </w:t>
      </w:r>
      <w:r>
        <w:rPr>
          <w:rFonts w:ascii="Times New Roman" w:hAnsi="Times New Roman" w:cs="Times New Roman"/>
          <w:sz w:val="24"/>
          <w:szCs w:val="24"/>
        </w:rPr>
        <w:t>*)</w:t>
      </w:r>
    </w:p>
    <w:p w:rsidR="00B34A68" w:rsidRPr="0091499F" w:rsidRDefault="00B34A68" w:rsidP="00B34A6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499F">
        <w:rPr>
          <w:rFonts w:ascii="Times New Roman" w:hAnsi="Times New Roman" w:cs="Times New Roman"/>
          <w:i/>
          <w:sz w:val="24"/>
          <w:szCs w:val="24"/>
          <w:u w:val="single"/>
        </w:rPr>
        <w:t>Upozorňujem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e, že děti, které k 31. 12. 2024</w:t>
      </w:r>
      <w:r w:rsidRPr="0091499F">
        <w:rPr>
          <w:rFonts w:ascii="Times New Roman" w:hAnsi="Times New Roman" w:cs="Times New Roman"/>
          <w:i/>
          <w:sz w:val="24"/>
          <w:szCs w:val="24"/>
          <w:u w:val="single"/>
        </w:rPr>
        <w:t xml:space="preserve"> nedosáhnou věku 3 let, nemají právní nárok na umístění do MŠ, bez ohledu na místo bydliště.</w:t>
      </w:r>
    </w:p>
    <w:p w:rsidR="00B34A68" w:rsidRPr="00732E6F" w:rsidRDefault="00B34A68" w:rsidP="00B3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A68" w:rsidRPr="00732E6F" w:rsidRDefault="00B34A68" w:rsidP="00B34A68">
      <w:pPr>
        <w:jc w:val="both"/>
        <w:rPr>
          <w:rFonts w:ascii="Times New Roman" w:hAnsi="Times New Roman" w:cs="Times New Roman"/>
          <w:sz w:val="24"/>
          <w:szCs w:val="24"/>
        </w:rPr>
      </w:pPr>
      <w:r w:rsidRPr="00732E6F">
        <w:rPr>
          <w:rFonts w:ascii="Times New Roman" w:hAnsi="Times New Roman" w:cs="Times New Roman"/>
          <w:b/>
          <w:sz w:val="24"/>
          <w:szCs w:val="24"/>
        </w:rPr>
        <w:t>Ulice pro spádovou oblast  MŠ Gorkého (Na Skalce) a MŠ Bezručova (Kaštánek):</w:t>
      </w:r>
      <w:r w:rsidRPr="0073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A68" w:rsidRDefault="00B34A68" w:rsidP="00B34A68">
      <w:pPr>
        <w:jc w:val="both"/>
        <w:rPr>
          <w:rFonts w:ascii="Times New Roman" w:hAnsi="Times New Roman" w:cs="Times New Roman"/>
          <w:sz w:val="24"/>
          <w:szCs w:val="24"/>
        </w:rPr>
      </w:pPr>
      <w:r w:rsidRPr="00732E6F">
        <w:rPr>
          <w:rFonts w:ascii="Times New Roman" w:hAnsi="Times New Roman" w:cs="Times New Roman"/>
          <w:sz w:val="24"/>
          <w:szCs w:val="24"/>
        </w:rPr>
        <w:t>Bezručova, Dvořákova, Gorkého, J. Hory, K Loučkám, Ke Střelnici (mimo 150, 167, 427, 748, 2 156), Komenského, Máchova, Seifertova, Vančurova, Wolkerova, PKH 638, 780 – 787, 860, 865 – 869, 1 020 – 1 041, 1 191 – 1197, 1588, 1589, 1591, 1677, 1711, 1719, 1720, 1725)</w:t>
      </w:r>
    </w:p>
    <w:p w:rsidR="00B34A68" w:rsidRPr="002960FD" w:rsidRDefault="00B34A68" w:rsidP="00B34A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960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Najdete také pod odkazem</w:t>
      </w:r>
      <w:r w:rsidRPr="002960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B34A68" w:rsidRDefault="00B34A68" w:rsidP="00B34A68">
      <w:r w:rsidRPr="0036027E">
        <w:rPr>
          <w:rFonts w:eastAsia="Times New Roman" w:cs="Times New Roman"/>
          <w:b/>
          <w:bCs/>
          <w:sz w:val="24"/>
          <w:szCs w:val="24"/>
          <w:lang w:eastAsia="cs-CZ"/>
        </w:rPr>
        <w:t>https://experience.arcgis.com/experience/5567618b468846bfa716af335477a8aa/page/Page/?views=Mate%C5%99sk%C3%A9-%C5%A1koly</w:t>
      </w:r>
    </w:p>
    <w:p w:rsidR="00B34A68" w:rsidRPr="00732E6F" w:rsidRDefault="00B34A68" w:rsidP="00B3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A68" w:rsidRPr="00732E6F" w:rsidRDefault="00B34A68" w:rsidP="00B34A68">
      <w:pPr>
        <w:jc w:val="both"/>
        <w:rPr>
          <w:rFonts w:ascii="Times New Roman" w:hAnsi="Times New Roman" w:cs="Times New Roman"/>
          <w:sz w:val="24"/>
          <w:szCs w:val="24"/>
        </w:rPr>
      </w:pP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  <w:t>kritéria stanovila ředitelka školy</w:t>
      </w:r>
    </w:p>
    <w:p w:rsidR="00B34A68" w:rsidRPr="00732E6F" w:rsidRDefault="00B34A68" w:rsidP="00B34A68">
      <w:pPr>
        <w:jc w:val="both"/>
        <w:rPr>
          <w:rFonts w:ascii="Times New Roman" w:hAnsi="Times New Roman" w:cs="Times New Roman"/>
          <w:sz w:val="24"/>
          <w:szCs w:val="24"/>
        </w:rPr>
      </w:pP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</w:r>
      <w:r w:rsidRPr="00732E6F">
        <w:rPr>
          <w:rFonts w:ascii="Times New Roman" w:hAnsi="Times New Roman" w:cs="Times New Roman"/>
          <w:sz w:val="24"/>
          <w:szCs w:val="24"/>
        </w:rPr>
        <w:tab/>
        <w:t>Bc. Ilona Kuklová</w:t>
      </w:r>
    </w:p>
    <w:p w:rsidR="00B34A68" w:rsidRPr="00732E6F" w:rsidRDefault="00B34A68" w:rsidP="00B34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A68" w:rsidRDefault="00B34A68" w:rsidP="00B34A6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B34A68" w:rsidRPr="00732E6F" w:rsidRDefault="00B34A68" w:rsidP="00B34A68">
      <w:pPr>
        <w:jc w:val="both"/>
        <w:rPr>
          <w:rFonts w:ascii="Times New Roman" w:hAnsi="Times New Roman" w:cs="Times New Roman"/>
          <w:sz w:val="24"/>
          <w:szCs w:val="24"/>
        </w:rPr>
      </w:pPr>
      <w:r w:rsidRPr="00732E6F">
        <w:rPr>
          <w:rFonts w:ascii="Times New Roman" w:hAnsi="Times New Roman" w:cs="Times New Roman"/>
          <w:b/>
          <w:sz w:val="24"/>
          <w:szCs w:val="24"/>
        </w:rPr>
        <w:t xml:space="preserve">*) </w:t>
      </w:r>
      <w:r w:rsidRPr="00732E6F">
        <w:rPr>
          <w:rFonts w:ascii="Times New Roman" w:hAnsi="Times New Roman" w:cs="Times New Roman"/>
          <w:sz w:val="24"/>
          <w:szCs w:val="24"/>
        </w:rPr>
        <w:t>Přednostní přijímání dětí</w:t>
      </w:r>
      <w:r w:rsidRPr="00732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E6F">
        <w:rPr>
          <w:rFonts w:ascii="Times New Roman" w:hAnsi="Times New Roman" w:cs="Times New Roman"/>
          <w:sz w:val="24"/>
          <w:szCs w:val="24"/>
        </w:rPr>
        <w:t>se řídí školským zákonem v platném znění, dle §</w:t>
      </w:r>
      <w:r>
        <w:rPr>
          <w:rFonts w:ascii="Times New Roman" w:hAnsi="Times New Roman" w:cs="Times New Roman"/>
          <w:sz w:val="24"/>
          <w:szCs w:val="24"/>
        </w:rPr>
        <w:t xml:space="preserve">179 odst. 3) a § 34 odst. 3) </w:t>
      </w:r>
      <w:r w:rsidRPr="00732E6F">
        <w:rPr>
          <w:rFonts w:ascii="Times New Roman" w:hAnsi="Times New Roman" w:cs="Times New Roman"/>
          <w:sz w:val="24"/>
          <w:szCs w:val="24"/>
        </w:rPr>
        <w:t>- znění účinné od 1. 9. 2017 a dle obecně závazné vyhlášky obce, o vymezení školských obvodů, zřízené obcí se sídlem ve školském obvodu, v němž má dítě místo trvalého pobytu, v případě cizince místo pobytu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2A4" w:rsidRDefault="00B102A4"/>
    <w:sectPr w:rsidR="00B102A4" w:rsidSect="00BC67E4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68"/>
    <w:rsid w:val="00B102A4"/>
    <w:rsid w:val="00B3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80D5A-59EA-448A-A08D-CE7D4207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A68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4A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cp:lastPrinted>2024-04-05T09:27:00Z</cp:lastPrinted>
  <dcterms:created xsi:type="dcterms:W3CDTF">2024-04-05T09:26:00Z</dcterms:created>
  <dcterms:modified xsi:type="dcterms:W3CDTF">2024-04-05T09:28:00Z</dcterms:modified>
</cp:coreProperties>
</file>